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19A63">
      <w:pPr>
        <w:jc w:val="left"/>
        <w:rPr>
          <w:rFonts w:ascii="宋体" w:hAnsi="宋体" w:eastAsia="宋体" w:cs="宋体"/>
          <w:sz w:val="20"/>
          <w:szCs w:val="20"/>
        </w:rPr>
      </w:pPr>
      <w:r>
        <w:rPr>
          <w:rFonts w:ascii="宋体" w:hAnsi="宋体" w:eastAsia="宋体" w:cs="宋体"/>
          <w:sz w:val="24"/>
          <w:szCs w:val="24"/>
        </w:rPr>
        <w:drawing>
          <wp:inline distT="0" distB="0" distL="114300" distR="114300">
            <wp:extent cx="1128395" cy="618490"/>
            <wp:effectExtent l="0" t="0" r="1905" b="381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1128395" cy="618490"/>
                    </a:xfrm>
                    <a:prstGeom prst="rect">
                      <a:avLst/>
                    </a:prstGeom>
                    <a:noFill/>
                    <a:ln w="9525">
                      <a:noFill/>
                    </a:ln>
                  </pic:spPr>
                </pic:pic>
              </a:graphicData>
            </a:graphic>
          </wp:inline>
        </w:drawing>
      </w: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1027430" cy="667385"/>
            <wp:effectExtent l="0" t="0" r="1270" b="571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8"/>
                    <a:stretch>
                      <a:fillRect/>
                    </a:stretch>
                  </pic:blipFill>
                  <pic:spPr>
                    <a:xfrm>
                      <a:off x="0" y="0"/>
                      <a:ext cx="1027430" cy="667385"/>
                    </a:xfrm>
                    <a:prstGeom prst="rect">
                      <a:avLst/>
                    </a:prstGeom>
                    <a:noFill/>
                    <a:ln w="9525">
                      <a:noFill/>
                    </a:ln>
                  </pic:spPr>
                </pic:pic>
              </a:graphicData>
            </a:graphic>
          </wp:inline>
        </w:drawing>
      </w:r>
    </w:p>
    <w:p w14:paraId="471C6071">
      <w:pPr>
        <w:jc w:val="left"/>
        <w:rPr>
          <w:rFonts w:hint="eastAsia" w:ascii="黑体" w:hAnsi="黑体" w:eastAsia="黑体" w:cs="黑体"/>
          <w:sz w:val="20"/>
          <w:szCs w:val="20"/>
        </w:rPr>
      </w:pPr>
    </w:p>
    <w:p w14:paraId="6DCB0D4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稳健医疗用品股份有限公司</w:t>
      </w:r>
    </w:p>
    <w:p w14:paraId="43E0C57B">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（股票代码：300888.SZ）</w:t>
      </w:r>
    </w:p>
    <w:p w14:paraId="773E3E3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kern w:val="2"/>
          <w:sz w:val="36"/>
          <w:szCs w:val="36"/>
          <w:lang w:val="en-US" w:eastAsia="zh-CN" w:bidi="ar-SA"/>
        </w:rPr>
        <w:t>董</w:t>
      </w:r>
      <w:r>
        <w:rPr>
          <w:rFonts w:hint="default" w:ascii="宋体" w:hAnsi="宋体" w:eastAsia="宋体" w:cs="宋体"/>
          <w:b/>
          <w:bCs/>
          <w:kern w:val="2"/>
          <w:sz w:val="36"/>
          <w:szCs w:val="36"/>
          <w:lang w:val="en-US" w:eastAsia="zh-CN" w:bidi="ar-SA"/>
        </w:rPr>
        <w:t>事会多元化政策</w:t>
      </w:r>
    </w:p>
    <w:p w14:paraId="042F4FF6">
      <w:pPr>
        <w:keepNext w:val="0"/>
        <w:keepLines w:val="0"/>
        <w:pageBreakBefore w:val="0"/>
        <w:widowControl w:val="0"/>
        <w:kinsoku/>
        <w:wordWrap/>
        <w:overflowPunct/>
        <w:topLinePunct w:val="0"/>
        <w:autoSpaceDE/>
        <w:autoSpaceDN/>
        <w:bidi w:val="0"/>
        <w:adjustRightInd/>
        <w:snapToGrid/>
        <w:spacing w:before="625" w:beforeLines="200" w:after="313" w:afterLines="100" w:line="360" w:lineRule="auto"/>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i w:val="0"/>
          <w:iCs w:val="0"/>
          <w:caps w:val="0"/>
          <w:spacing w:val="0"/>
          <w:sz w:val="28"/>
          <w:szCs w:val="28"/>
          <w:shd w:val="clear" w:fill="FFFFFF"/>
        </w:rPr>
        <w:t>第一章</w:t>
      </w:r>
      <w:r>
        <w:rPr>
          <w:rFonts w:hint="eastAsia" w:ascii="宋体" w:hAnsi="宋体" w:eastAsia="宋体" w:cs="宋体"/>
          <w:b/>
          <w:bCs/>
          <w:i w:val="0"/>
          <w:iCs w:val="0"/>
          <w:caps w:val="0"/>
          <w:spacing w:val="0"/>
          <w:sz w:val="28"/>
          <w:szCs w:val="28"/>
          <w:shd w:val="clear" w:fill="FFFFFF"/>
          <w:lang w:val="en-US" w:eastAsia="zh-CN"/>
        </w:rPr>
        <w:t xml:space="preserve"> </w:t>
      </w:r>
      <w:r>
        <w:rPr>
          <w:rFonts w:hint="eastAsia" w:ascii="宋体" w:hAnsi="宋体" w:eastAsia="宋体" w:cs="宋体"/>
          <w:b/>
          <w:bCs/>
          <w:i w:val="0"/>
          <w:iCs w:val="0"/>
          <w:caps w:val="0"/>
          <w:spacing w:val="0"/>
          <w:sz w:val="28"/>
          <w:szCs w:val="28"/>
          <w:shd w:val="clear" w:fill="FFFFFF"/>
        </w:rPr>
        <w:t>总则</w:t>
      </w:r>
    </w:p>
    <w:p w14:paraId="5EFF77F2">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Chars="200" w:firstLine="480" w:firstLineChars="200"/>
        <w:jc w:val="left"/>
        <w:textAlignment w:val="auto"/>
        <w:rPr>
          <w:rFonts w:hint="eastAsia" w:ascii="宋体" w:hAnsi="宋体" w:eastAsia="宋体" w:cs="宋体"/>
          <w:b/>
          <w:bCs/>
          <w:i w:val="0"/>
          <w:iCs w:val="0"/>
          <w:caps w:val="0"/>
          <w:spacing w:val="0"/>
          <w:sz w:val="28"/>
          <w:szCs w:val="28"/>
          <w:shd w:val="clear" w:fill="FFFFFF"/>
        </w:rPr>
      </w:pPr>
      <w:r>
        <w:rPr>
          <w:rFonts w:hint="eastAsia" w:ascii="宋体" w:hAnsi="宋体" w:eastAsia="宋体" w:cs="宋体"/>
          <w:i w:val="0"/>
          <w:iCs w:val="0"/>
          <w:caps w:val="0"/>
          <w:spacing w:val="0"/>
          <w:sz w:val="24"/>
          <w:szCs w:val="24"/>
          <w:shd w:val="clear" w:fill="FFFFFF"/>
        </w:rPr>
        <w:t>为了进一步提升</w:t>
      </w:r>
      <w:r>
        <w:rPr>
          <w:rFonts w:hint="eastAsia" w:ascii="宋体" w:hAnsi="宋体" w:eastAsia="宋体" w:cs="宋体"/>
          <w:i w:val="0"/>
          <w:iCs w:val="0"/>
          <w:caps w:val="0"/>
          <w:spacing w:val="0"/>
          <w:sz w:val="24"/>
          <w:szCs w:val="24"/>
          <w:shd w:val="clear" w:fill="FFFFFF"/>
          <w:lang w:eastAsia="zh-CN"/>
        </w:rPr>
        <w:t>稳健医疗用品</w:t>
      </w:r>
      <w:r>
        <w:rPr>
          <w:rFonts w:hint="eastAsia" w:ascii="宋体" w:hAnsi="宋体" w:eastAsia="宋体" w:cs="宋体"/>
          <w:i w:val="0"/>
          <w:iCs w:val="0"/>
          <w:caps w:val="0"/>
          <w:spacing w:val="0"/>
          <w:sz w:val="24"/>
          <w:szCs w:val="24"/>
          <w:shd w:val="clear" w:fill="FFFFFF"/>
        </w:rPr>
        <w:t>股份有限公司（以下简称“公司”或“本公司”）董事会决策的科学性和有效性，确保董事会成员具备适当且平衡的技能与知识、专业背景、行业经验、性别及其他特质的多元化构成，提升公司治理水平，促进公司可持续发展，根据《中华人民共和国公司法》等有关法律、法规和规范性文件以及《</w:t>
      </w:r>
      <w:r>
        <w:rPr>
          <w:rFonts w:hint="eastAsia" w:ascii="宋体" w:hAnsi="宋体" w:eastAsia="宋体" w:cs="宋体"/>
          <w:i w:val="0"/>
          <w:iCs w:val="0"/>
          <w:caps w:val="0"/>
          <w:spacing w:val="0"/>
          <w:sz w:val="24"/>
          <w:szCs w:val="24"/>
          <w:shd w:val="clear" w:fill="FFFFFF"/>
          <w:lang w:eastAsia="zh-CN"/>
        </w:rPr>
        <w:t>稳健医疗用品</w:t>
      </w:r>
      <w:r>
        <w:rPr>
          <w:rFonts w:hint="eastAsia" w:ascii="宋体" w:hAnsi="宋体" w:eastAsia="宋体" w:cs="宋体"/>
          <w:i w:val="0"/>
          <w:iCs w:val="0"/>
          <w:caps w:val="0"/>
          <w:spacing w:val="0"/>
          <w:sz w:val="24"/>
          <w:szCs w:val="24"/>
          <w:shd w:val="clear" w:fill="FFFFFF"/>
        </w:rPr>
        <w:t>股份有限公司章程》（以下简称“《公司章程》”）的相关规定，制定本公司董事会多元化政策（以下简称“本政策”）。</w:t>
      </w:r>
    </w:p>
    <w:p w14:paraId="636632D6">
      <w:pPr>
        <w:keepNext w:val="0"/>
        <w:keepLines w:val="0"/>
        <w:pageBreakBefore w:val="0"/>
        <w:widowControl w:val="0"/>
        <w:numPr>
          <w:ilvl w:val="0"/>
          <w:numId w:val="2"/>
        </w:numPr>
        <w:kinsoku/>
        <w:wordWrap/>
        <w:overflowPunct/>
        <w:topLinePunct w:val="0"/>
        <w:autoSpaceDE/>
        <w:autoSpaceDN/>
        <w:bidi w:val="0"/>
        <w:adjustRightInd/>
        <w:snapToGrid/>
        <w:spacing w:before="625" w:beforeLines="200" w:after="313" w:afterLines="100" w:line="360" w:lineRule="auto"/>
        <w:jc w:val="center"/>
        <w:textAlignment w:val="auto"/>
        <w:rPr>
          <w:rFonts w:hint="eastAsia" w:ascii="宋体" w:hAnsi="宋体" w:eastAsia="宋体" w:cs="宋体"/>
          <w:b/>
          <w:bCs/>
          <w:i w:val="0"/>
          <w:iCs w:val="0"/>
          <w:caps w:val="0"/>
          <w:spacing w:val="0"/>
          <w:sz w:val="28"/>
          <w:szCs w:val="28"/>
          <w:shd w:val="clear" w:fill="FFFFFF"/>
        </w:rPr>
      </w:pPr>
      <w:r>
        <w:rPr>
          <w:rFonts w:hint="default" w:ascii="宋体" w:hAnsi="宋体" w:eastAsia="宋体" w:cs="宋体"/>
          <w:b/>
          <w:bCs/>
          <w:i w:val="0"/>
          <w:iCs w:val="0"/>
          <w:caps w:val="0"/>
          <w:spacing w:val="0"/>
          <w:sz w:val="28"/>
          <w:szCs w:val="28"/>
          <w:shd w:val="clear" w:fill="FFFFFF"/>
        </w:rPr>
        <w:t>政策声明</w:t>
      </w:r>
    </w:p>
    <w:p w14:paraId="7B614EBA">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Chars="200" w:firstLine="480" w:firstLineChars="200"/>
        <w:jc w:val="left"/>
        <w:textAlignment w:val="auto"/>
        <w:rPr>
          <w:rFonts w:hint="eastAsia" w:ascii="宋体" w:hAnsi="宋体" w:eastAsia="宋体" w:cs="宋体"/>
          <w:i w:val="0"/>
          <w:iCs w:val="0"/>
          <w:caps w:val="0"/>
          <w:spacing w:val="0"/>
          <w:sz w:val="24"/>
          <w:szCs w:val="24"/>
          <w:shd w:val="clear" w:fill="FFFFFF"/>
        </w:rPr>
      </w:pPr>
      <w:r>
        <w:rPr>
          <w:rFonts w:hint="default" w:ascii="宋体" w:hAnsi="宋体" w:eastAsia="宋体" w:cs="宋体"/>
          <w:i w:val="0"/>
          <w:iCs w:val="0"/>
          <w:caps w:val="0"/>
          <w:spacing w:val="0"/>
          <w:sz w:val="24"/>
          <w:szCs w:val="24"/>
          <w:shd w:val="clear" w:fill="FFFFFF"/>
        </w:rPr>
        <w:t>本政策旨在确保董事会成员在性别、年龄、国籍、文化背景、</w:t>
      </w:r>
      <w:r>
        <w:rPr>
          <w:rFonts w:hint="default" w:ascii="宋体" w:hAnsi="宋体" w:eastAsia="宋体" w:cs="宋体"/>
          <w:i w:val="0"/>
          <w:iCs w:val="0"/>
          <w:caps w:val="0"/>
          <w:spacing w:val="0"/>
          <w:sz w:val="24"/>
          <w:szCs w:val="24"/>
          <w:shd w:val="clear" w:fill="FFFFFF"/>
          <w:lang w:val="en-US" w:eastAsia="zh-CN"/>
        </w:rPr>
        <w:t>民族或</w:t>
      </w:r>
      <w:r>
        <w:rPr>
          <w:rFonts w:hint="eastAsia" w:ascii="宋体" w:hAnsi="宋体" w:eastAsia="宋体" w:cs="宋体"/>
          <w:i w:val="0"/>
          <w:iCs w:val="0"/>
          <w:caps w:val="0"/>
          <w:spacing w:val="0"/>
          <w:sz w:val="24"/>
          <w:szCs w:val="24"/>
          <w:shd w:val="clear" w:fill="FFFFFF"/>
          <w:lang w:val="en-US" w:eastAsia="zh-CN"/>
        </w:rPr>
        <w:t>种族、</w:t>
      </w:r>
      <w:r>
        <w:rPr>
          <w:rFonts w:hint="default" w:ascii="宋体" w:hAnsi="宋体" w:eastAsia="宋体" w:cs="宋体"/>
          <w:i w:val="0"/>
          <w:iCs w:val="0"/>
          <w:caps w:val="0"/>
          <w:spacing w:val="0"/>
          <w:sz w:val="24"/>
          <w:szCs w:val="24"/>
          <w:shd w:val="clear" w:fill="FFFFFF"/>
        </w:rPr>
        <w:t>专业技能及行业经验等方面保持均衡与多样性，列出指引公司董事会提名董事及为促进董事会多元化而采取的方针和政策。</w:t>
      </w:r>
    </w:p>
    <w:p w14:paraId="641F7A2F">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Chars="200" w:firstLine="480" w:firstLineChars="200"/>
        <w:jc w:val="left"/>
        <w:textAlignment w:val="auto"/>
        <w:rPr>
          <w:rFonts w:hint="eastAsia" w:ascii="宋体" w:hAnsi="宋体" w:eastAsia="宋体" w:cs="宋体"/>
          <w:i w:val="0"/>
          <w:iCs w:val="0"/>
          <w:caps w:val="0"/>
          <w:spacing w:val="0"/>
          <w:sz w:val="24"/>
          <w:szCs w:val="24"/>
          <w:shd w:val="clear" w:fill="FFFFFF"/>
        </w:rPr>
      </w:pPr>
      <w:r>
        <w:rPr>
          <w:rFonts w:hint="default" w:ascii="宋体" w:hAnsi="宋体" w:eastAsia="宋体" w:cs="宋体"/>
          <w:i w:val="0"/>
          <w:iCs w:val="0"/>
          <w:caps w:val="0"/>
          <w:spacing w:val="0"/>
          <w:sz w:val="24"/>
          <w:szCs w:val="24"/>
          <w:shd w:val="clear" w:fill="FFFFFF"/>
        </w:rPr>
        <w:t>董事会提名委员会负责审核及评估董事会的组成，并就提名公司新董事向董事会作出推荐建议等。董事会全体成员的提名以德才兼备为原则，在评估候选人时以客观标准充分考量，充分考虑董事会成员多元化的裨益。</w:t>
      </w:r>
    </w:p>
    <w:p w14:paraId="355CD64E">
      <w:pPr>
        <w:keepNext w:val="0"/>
        <w:keepLines w:val="0"/>
        <w:pageBreakBefore w:val="0"/>
        <w:widowControl w:val="0"/>
        <w:numPr>
          <w:ilvl w:val="0"/>
          <w:numId w:val="2"/>
        </w:numPr>
        <w:kinsoku/>
        <w:wordWrap/>
        <w:overflowPunct/>
        <w:topLinePunct w:val="0"/>
        <w:autoSpaceDE/>
        <w:autoSpaceDN/>
        <w:bidi w:val="0"/>
        <w:adjustRightInd/>
        <w:snapToGrid/>
        <w:spacing w:before="625" w:beforeLines="200" w:after="313" w:afterLines="100" w:line="360" w:lineRule="auto"/>
        <w:jc w:val="center"/>
        <w:textAlignment w:val="auto"/>
        <w:rPr>
          <w:rFonts w:hint="eastAsia" w:ascii="宋体" w:hAnsi="宋体" w:eastAsia="宋体" w:cs="宋体"/>
          <w:b/>
          <w:bCs/>
          <w:i w:val="0"/>
          <w:iCs w:val="0"/>
          <w:caps w:val="0"/>
          <w:spacing w:val="0"/>
          <w:sz w:val="28"/>
          <w:szCs w:val="28"/>
          <w:shd w:val="clear" w:fill="FFFFFF"/>
        </w:rPr>
      </w:pPr>
      <w:r>
        <w:rPr>
          <w:rFonts w:hint="eastAsia" w:ascii="宋体" w:hAnsi="宋体" w:eastAsia="宋体" w:cs="宋体"/>
          <w:b/>
          <w:bCs/>
          <w:i w:val="0"/>
          <w:iCs w:val="0"/>
          <w:caps w:val="0"/>
          <w:spacing w:val="0"/>
          <w:sz w:val="28"/>
          <w:szCs w:val="28"/>
          <w:shd w:val="clear" w:fill="FFFFFF"/>
        </w:rPr>
        <w:t>可计量目标</w:t>
      </w:r>
    </w:p>
    <w:p w14:paraId="0C6976A3">
      <w:pPr>
        <w:keepNext w:val="0"/>
        <w:keepLines w:val="0"/>
        <w:pageBreakBefore w:val="0"/>
        <w:widowControl w:val="0"/>
        <w:numPr>
          <w:ilvl w:val="0"/>
          <w:numId w:val="0"/>
        </w:numPr>
        <w:kinsoku/>
        <w:wordWrap/>
        <w:overflowPunct/>
        <w:topLinePunct w:val="0"/>
        <w:autoSpaceDE/>
        <w:autoSpaceDN/>
        <w:bidi w:val="0"/>
        <w:adjustRightInd/>
        <w:snapToGrid/>
        <w:spacing w:before="625" w:beforeLines="200" w:after="313" w:afterLines="100" w:line="360" w:lineRule="auto"/>
        <w:jc w:val="center"/>
        <w:textAlignment w:val="auto"/>
        <w:rPr>
          <w:rFonts w:hint="eastAsia" w:ascii="宋体" w:hAnsi="宋体" w:eastAsia="宋体" w:cs="宋体"/>
          <w:b/>
          <w:bCs/>
          <w:i w:val="0"/>
          <w:iCs w:val="0"/>
          <w:caps w:val="0"/>
          <w:spacing w:val="0"/>
          <w:sz w:val="28"/>
          <w:szCs w:val="28"/>
          <w:shd w:val="clear" w:fill="FFFFFF"/>
        </w:rPr>
      </w:pPr>
    </w:p>
    <w:p w14:paraId="31561A65">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Chars="200" w:firstLine="480" w:firstLineChars="200"/>
        <w:jc w:val="left"/>
        <w:textAlignment w:val="auto"/>
        <w:rPr>
          <w:rFonts w:hint="default"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董</w:t>
      </w:r>
      <w:r>
        <w:rPr>
          <w:rFonts w:hint="default" w:ascii="宋体" w:hAnsi="宋体" w:eastAsia="宋体" w:cs="宋体"/>
          <w:i w:val="0"/>
          <w:iCs w:val="0"/>
          <w:caps w:val="0"/>
          <w:spacing w:val="0"/>
          <w:sz w:val="24"/>
          <w:szCs w:val="24"/>
          <w:shd w:val="clear" w:fill="FFFFFF"/>
          <w:lang w:val="en-US" w:eastAsia="zh-CN"/>
        </w:rPr>
        <w:t>事会成员的遴选、提名和选举将基于一系列多元化的可计量目标衡量，包括但不限于：</w:t>
      </w:r>
    </w:p>
    <w:p w14:paraId="1B502A9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right="420" w:rightChars="200" w:firstLine="480" w:firstLineChars="200"/>
        <w:jc w:val="left"/>
        <w:textAlignment w:val="auto"/>
        <w:rPr>
          <w:rFonts w:hint="default" w:ascii="宋体" w:hAnsi="宋体" w:eastAsia="宋体" w:cs="宋体"/>
          <w:i w:val="0"/>
          <w:iCs w:val="0"/>
          <w:caps w:val="0"/>
          <w:spacing w:val="0"/>
          <w:sz w:val="24"/>
          <w:szCs w:val="24"/>
          <w:shd w:val="clear" w:fill="FFFFFF"/>
          <w:lang w:val="en-US" w:eastAsia="zh-CN"/>
        </w:rPr>
      </w:pPr>
      <w:r>
        <w:rPr>
          <w:rFonts w:hint="default" w:ascii="宋体" w:hAnsi="宋体" w:eastAsia="宋体" w:cs="宋体"/>
          <w:i w:val="0"/>
          <w:iCs w:val="0"/>
          <w:caps w:val="0"/>
          <w:spacing w:val="0"/>
          <w:sz w:val="24"/>
          <w:szCs w:val="24"/>
          <w:shd w:val="clear" w:fill="FFFFFF"/>
          <w:lang w:val="en-US" w:eastAsia="zh-CN"/>
        </w:rPr>
        <w:t>（一）多元化构成：性别、年龄、国籍、文化及教育背景、专业经验与技能、地区及行业经验、民族或种族、才干、独立性、知识及服务年期等；</w:t>
      </w:r>
    </w:p>
    <w:p w14:paraId="7457744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right="420" w:rightChars="200" w:firstLine="480" w:firstLineChars="200"/>
        <w:jc w:val="left"/>
        <w:textAlignment w:val="auto"/>
        <w:rPr>
          <w:rFonts w:hint="default" w:ascii="宋体" w:hAnsi="宋体" w:eastAsia="宋体" w:cs="宋体"/>
          <w:i w:val="0"/>
          <w:iCs w:val="0"/>
          <w:caps w:val="0"/>
          <w:spacing w:val="0"/>
          <w:sz w:val="24"/>
          <w:szCs w:val="24"/>
          <w:shd w:val="clear" w:fill="FFFFFF"/>
          <w:lang w:val="en-US" w:eastAsia="zh-CN"/>
        </w:rPr>
      </w:pPr>
      <w:r>
        <w:rPr>
          <w:rFonts w:hint="default" w:ascii="宋体" w:hAnsi="宋体" w:eastAsia="宋体" w:cs="宋体"/>
          <w:i w:val="0"/>
          <w:iCs w:val="0"/>
          <w:caps w:val="0"/>
          <w:spacing w:val="0"/>
          <w:sz w:val="24"/>
          <w:szCs w:val="24"/>
          <w:shd w:val="clear" w:fill="FFFFFF"/>
          <w:lang w:val="en-US" w:eastAsia="zh-CN"/>
        </w:rPr>
        <w:t>（二）资格：包括在公司业务相关行业、财务和风险管理等关键领域的成就、经验及其他专业资质；</w:t>
      </w:r>
    </w:p>
    <w:p w14:paraId="14EB39E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right="420" w:rightChars="200" w:firstLine="480" w:firstLineChars="200"/>
        <w:jc w:val="left"/>
        <w:textAlignment w:val="auto"/>
        <w:rPr>
          <w:rFonts w:hint="default" w:ascii="宋体" w:hAnsi="宋体" w:eastAsia="宋体" w:cs="宋体"/>
          <w:i w:val="0"/>
          <w:iCs w:val="0"/>
          <w:caps w:val="0"/>
          <w:spacing w:val="0"/>
          <w:sz w:val="24"/>
          <w:szCs w:val="24"/>
          <w:shd w:val="clear" w:fill="FFFFFF"/>
          <w:lang w:val="en-US" w:eastAsia="zh-CN"/>
        </w:rPr>
      </w:pPr>
      <w:r>
        <w:rPr>
          <w:rFonts w:hint="default" w:ascii="宋体" w:hAnsi="宋体" w:eastAsia="宋体" w:cs="宋体"/>
          <w:i w:val="0"/>
          <w:iCs w:val="0"/>
          <w:caps w:val="0"/>
          <w:spacing w:val="0"/>
          <w:sz w:val="24"/>
          <w:szCs w:val="24"/>
          <w:shd w:val="clear" w:fill="FFFFFF"/>
          <w:lang w:val="en-US" w:eastAsia="zh-CN"/>
        </w:rPr>
        <w:t>（三）可投入时间：应确保有足够的时间和精力有效履行董事职责；</w:t>
      </w:r>
    </w:p>
    <w:p w14:paraId="63E01DD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right="420" w:rightChars="200" w:firstLine="480" w:firstLineChars="200"/>
        <w:jc w:val="left"/>
        <w:textAlignment w:val="auto"/>
        <w:rPr>
          <w:rFonts w:hint="default" w:ascii="宋体" w:hAnsi="宋体" w:eastAsia="宋体" w:cs="宋体"/>
          <w:i w:val="0"/>
          <w:iCs w:val="0"/>
          <w:caps w:val="0"/>
          <w:spacing w:val="0"/>
          <w:sz w:val="24"/>
          <w:szCs w:val="24"/>
          <w:shd w:val="clear" w:fill="FFFFFF"/>
          <w:lang w:val="en-US" w:eastAsia="zh-CN"/>
        </w:rPr>
      </w:pPr>
      <w:r>
        <w:rPr>
          <w:rFonts w:hint="default" w:ascii="宋体" w:hAnsi="宋体" w:eastAsia="宋体" w:cs="宋体"/>
          <w:i w:val="0"/>
          <w:iCs w:val="0"/>
          <w:caps w:val="0"/>
          <w:spacing w:val="0"/>
          <w:sz w:val="24"/>
          <w:szCs w:val="24"/>
          <w:shd w:val="clear" w:fill="FFFFFF"/>
          <w:lang w:val="en-US" w:eastAsia="zh-CN"/>
        </w:rPr>
        <w:t>（</w:t>
      </w:r>
      <w:r>
        <w:rPr>
          <w:rFonts w:hint="eastAsia" w:ascii="宋体" w:hAnsi="宋体" w:eastAsia="宋体" w:cs="宋体"/>
          <w:i w:val="0"/>
          <w:iCs w:val="0"/>
          <w:caps w:val="0"/>
          <w:spacing w:val="0"/>
          <w:sz w:val="24"/>
          <w:szCs w:val="24"/>
          <w:shd w:val="clear" w:fill="FFFFFF"/>
          <w:lang w:val="en-US" w:eastAsia="zh-CN"/>
        </w:rPr>
        <w:t>四</w:t>
      </w:r>
      <w:r>
        <w:rPr>
          <w:rFonts w:hint="default" w:ascii="宋体" w:hAnsi="宋体" w:eastAsia="宋体" w:cs="宋体"/>
          <w:i w:val="0"/>
          <w:iCs w:val="0"/>
          <w:caps w:val="0"/>
          <w:spacing w:val="0"/>
          <w:sz w:val="24"/>
          <w:szCs w:val="24"/>
          <w:shd w:val="clear" w:fill="FFFFFF"/>
          <w:lang w:val="en-US" w:eastAsia="zh-CN"/>
        </w:rPr>
        <w:t>）品格诚信方面的声誉；</w:t>
      </w:r>
    </w:p>
    <w:p w14:paraId="0ABB0A0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right="420" w:rightChars="200" w:firstLine="480" w:firstLineChars="200"/>
        <w:jc w:val="left"/>
        <w:textAlignment w:val="auto"/>
        <w:rPr>
          <w:rFonts w:hint="default" w:ascii="宋体" w:hAnsi="宋体" w:eastAsia="宋体" w:cs="宋体"/>
          <w:i w:val="0"/>
          <w:iCs w:val="0"/>
          <w:caps w:val="0"/>
          <w:spacing w:val="0"/>
          <w:sz w:val="24"/>
          <w:szCs w:val="24"/>
          <w:shd w:val="clear" w:fill="FFFFFF"/>
          <w:lang w:val="en-US" w:eastAsia="zh-CN"/>
        </w:rPr>
      </w:pPr>
      <w:r>
        <w:rPr>
          <w:rFonts w:hint="default" w:ascii="宋体" w:hAnsi="宋体" w:eastAsia="宋体" w:cs="宋体"/>
          <w:i w:val="0"/>
          <w:iCs w:val="0"/>
          <w:caps w:val="0"/>
          <w:spacing w:val="0"/>
          <w:sz w:val="24"/>
          <w:szCs w:val="24"/>
          <w:shd w:val="clear" w:fill="FFFFFF"/>
          <w:lang w:val="en-US" w:eastAsia="zh-CN"/>
        </w:rPr>
        <w:t>（</w:t>
      </w:r>
      <w:r>
        <w:rPr>
          <w:rFonts w:hint="eastAsia" w:ascii="宋体" w:hAnsi="宋体" w:eastAsia="宋体" w:cs="宋体"/>
          <w:i w:val="0"/>
          <w:iCs w:val="0"/>
          <w:caps w:val="0"/>
          <w:spacing w:val="0"/>
          <w:sz w:val="24"/>
          <w:szCs w:val="24"/>
          <w:shd w:val="clear" w:fill="FFFFFF"/>
          <w:lang w:val="en-US" w:eastAsia="zh-CN"/>
        </w:rPr>
        <w:t>五</w:t>
      </w:r>
      <w:r>
        <w:rPr>
          <w:rFonts w:hint="default" w:ascii="宋体" w:hAnsi="宋体" w:eastAsia="宋体" w:cs="宋体"/>
          <w:i w:val="0"/>
          <w:iCs w:val="0"/>
          <w:caps w:val="0"/>
          <w:spacing w:val="0"/>
          <w:sz w:val="24"/>
          <w:szCs w:val="24"/>
          <w:shd w:val="clear" w:fill="FFFFFF"/>
          <w:lang w:val="en-US" w:eastAsia="zh-CN"/>
        </w:rPr>
        <w:t>）该候选人可以为董事会带来的贡献；</w:t>
      </w:r>
    </w:p>
    <w:p w14:paraId="63A5681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right="420" w:rightChars="200" w:firstLine="480" w:firstLineChars="200"/>
        <w:jc w:val="left"/>
        <w:textAlignment w:val="auto"/>
        <w:rPr>
          <w:rFonts w:hint="default" w:ascii="宋体" w:hAnsi="宋体" w:eastAsia="宋体" w:cs="宋体"/>
          <w:i w:val="0"/>
          <w:iCs w:val="0"/>
          <w:caps w:val="0"/>
          <w:spacing w:val="0"/>
          <w:sz w:val="24"/>
          <w:szCs w:val="24"/>
          <w:shd w:val="clear" w:fill="FFFFFF"/>
          <w:lang w:val="en-US" w:eastAsia="zh-CN"/>
        </w:rPr>
      </w:pPr>
      <w:r>
        <w:rPr>
          <w:rFonts w:hint="default" w:ascii="宋体" w:hAnsi="宋体" w:eastAsia="宋体" w:cs="宋体"/>
          <w:i w:val="0"/>
          <w:iCs w:val="0"/>
          <w:caps w:val="0"/>
          <w:spacing w:val="0"/>
          <w:sz w:val="24"/>
          <w:szCs w:val="24"/>
          <w:shd w:val="clear" w:fill="FFFFFF"/>
          <w:lang w:val="en-US" w:eastAsia="zh-CN"/>
        </w:rPr>
        <w:t>（</w:t>
      </w:r>
      <w:r>
        <w:rPr>
          <w:rFonts w:hint="eastAsia" w:ascii="宋体" w:hAnsi="宋体" w:eastAsia="宋体" w:cs="宋体"/>
          <w:i w:val="0"/>
          <w:iCs w:val="0"/>
          <w:caps w:val="0"/>
          <w:spacing w:val="0"/>
          <w:sz w:val="24"/>
          <w:szCs w:val="24"/>
          <w:shd w:val="clear" w:fill="FFFFFF"/>
          <w:lang w:val="en-US" w:eastAsia="zh-CN"/>
        </w:rPr>
        <w:t>六</w:t>
      </w:r>
      <w:r>
        <w:rPr>
          <w:rFonts w:hint="default" w:ascii="宋体" w:hAnsi="宋体" w:eastAsia="宋体" w:cs="宋体"/>
          <w:i w:val="0"/>
          <w:iCs w:val="0"/>
          <w:caps w:val="0"/>
          <w:spacing w:val="0"/>
          <w:sz w:val="24"/>
          <w:szCs w:val="24"/>
          <w:shd w:val="clear" w:fill="FFFFFF"/>
          <w:lang w:val="en-US" w:eastAsia="zh-CN"/>
        </w:rPr>
        <w:t>）董事会认为相关及适用于促进董事会成员多元化的其他因素。</w:t>
      </w:r>
    </w:p>
    <w:p w14:paraId="0A25EE95">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Chars="200" w:firstLine="480" w:firstLineChars="200"/>
        <w:jc w:val="left"/>
        <w:textAlignment w:val="auto"/>
        <w:rPr>
          <w:rFonts w:hint="eastAsia" w:ascii="宋体" w:hAnsi="宋体" w:eastAsia="宋体" w:cs="宋体"/>
          <w:i w:val="0"/>
          <w:iCs w:val="0"/>
          <w:caps w:val="0"/>
          <w:spacing w:val="0"/>
          <w:sz w:val="24"/>
          <w:szCs w:val="24"/>
          <w:shd w:val="clear" w:fill="FFFFFF"/>
          <w:lang w:val="en-US" w:eastAsia="zh-CN"/>
        </w:rPr>
      </w:pPr>
      <w:r>
        <w:rPr>
          <w:rFonts w:hint="default" w:ascii="宋体" w:hAnsi="宋体" w:eastAsia="宋体" w:cs="宋体"/>
          <w:i w:val="0"/>
          <w:iCs w:val="0"/>
          <w:caps w:val="0"/>
          <w:spacing w:val="0"/>
          <w:sz w:val="24"/>
          <w:szCs w:val="24"/>
          <w:shd w:val="clear" w:fill="FFFFFF"/>
          <w:lang w:val="en-US" w:eastAsia="zh-CN"/>
        </w:rPr>
        <w:t>提名委员会负责保证董事职位遴选及提名按适当及合规的程序进行，负责引入具备更多元背景的人选供公司作出考虑。</w:t>
      </w:r>
    </w:p>
    <w:p w14:paraId="5C58C82F">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Chars="200" w:firstLine="480" w:firstLineChars="200"/>
        <w:jc w:val="left"/>
        <w:textAlignment w:val="auto"/>
        <w:rPr>
          <w:rFonts w:hint="eastAsia" w:ascii="宋体" w:hAnsi="宋体" w:eastAsia="宋体" w:cs="宋体"/>
          <w:i w:val="0"/>
          <w:iCs w:val="0"/>
          <w:caps w:val="0"/>
          <w:spacing w:val="0"/>
          <w:sz w:val="24"/>
          <w:szCs w:val="24"/>
          <w:shd w:val="clear" w:fill="FFFFFF"/>
          <w:lang w:val="en-US" w:eastAsia="zh-CN"/>
        </w:rPr>
      </w:pPr>
      <w:r>
        <w:rPr>
          <w:rFonts w:hint="default" w:ascii="宋体" w:hAnsi="宋体" w:eastAsia="宋体" w:cs="宋体"/>
          <w:i w:val="0"/>
          <w:iCs w:val="0"/>
          <w:caps w:val="0"/>
          <w:spacing w:val="0"/>
          <w:sz w:val="24"/>
          <w:szCs w:val="24"/>
          <w:shd w:val="clear" w:fill="FFFFFF"/>
          <w:lang w:val="en-US" w:eastAsia="zh-CN"/>
        </w:rPr>
        <w:t>董事会成员的资料（包括性别、年龄、服务年限、专业经验等）将披露于公司年度报</w:t>
      </w:r>
      <w:r>
        <w:rPr>
          <w:rFonts w:hint="eastAsia" w:ascii="宋体" w:hAnsi="宋体" w:eastAsia="宋体" w:cs="宋体"/>
          <w:i w:val="0"/>
          <w:iCs w:val="0"/>
          <w:caps w:val="0"/>
          <w:spacing w:val="0"/>
          <w:sz w:val="24"/>
          <w:szCs w:val="24"/>
          <w:shd w:val="clear" w:fill="FFFFFF"/>
          <w:lang w:val="en-US" w:eastAsia="zh-CN"/>
        </w:rPr>
        <w:t>告或</w:t>
      </w:r>
      <w:r>
        <w:rPr>
          <w:rFonts w:hint="default" w:ascii="宋体" w:hAnsi="宋体" w:eastAsia="宋体" w:cs="宋体"/>
          <w:i w:val="0"/>
          <w:iCs w:val="0"/>
          <w:caps w:val="0"/>
          <w:spacing w:val="0"/>
          <w:sz w:val="24"/>
          <w:szCs w:val="24"/>
          <w:shd w:val="clear" w:fill="FFFFFF"/>
          <w:lang w:val="en-US" w:eastAsia="zh-CN"/>
        </w:rPr>
        <w:t>可持续发展报告中。</w:t>
      </w:r>
    </w:p>
    <w:p w14:paraId="5D896429">
      <w:pPr>
        <w:keepNext w:val="0"/>
        <w:keepLines w:val="0"/>
        <w:pageBreakBefore w:val="0"/>
        <w:widowControl w:val="0"/>
        <w:numPr>
          <w:ilvl w:val="0"/>
          <w:numId w:val="2"/>
        </w:numPr>
        <w:kinsoku/>
        <w:wordWrap/>
        <w:overflowPunct/>
        <w:topLinePunct w:val="0"/>
        <w:autoSpaceDE/>
        <w:autoSpaceDN/>
        <w:bidi w:val="0"/>
        <w:adjustRightInd/>
        <w:snapToGrid/>
        <w:spacing w:before="625" w:beforeLines="200" w:after="313" w:afterLines="100" w:line="360" w:lineRule="auto"/>
        <w:jc w:val="center"/>
        <w:textAlignment w:val="auto"/>
        <w:rPr>
          <w:rFonts w:hint="eastAsia" w:ascii="宋体" w:hAnsi="宋体" w:eastAsia="宋体" w:cs="宋体"/>
          <w:b/>
          <w:bCs/>
          <w:i w:val="0"/>
          <w:iCs w:val="0"/>
          <w:caps w:val="0"/>
          <w:spacing w:val="0"/>
          <w:kern w:val="2"/>
          <w:sz w:val="28"/>
          <w:szCs w:val="28"/>
          <w:shd w:val="clear" w:fill="FFFFFF"/>
          <w:lang w:val="en-US" w:eastAsia="zh-CN" w:bidi="ar-SA"/>
        </w:rPr>
      </w:pPr>
      <w:r>
        <w:rPr>
          <w:rFonts w:hint="eastAsia" w:ascii="宋体" w:hAnsi="宋体" w:eastAsia="宋体" w:cs="宋体"/>
          <w:b/>
          <w:bCs/>
          <w:i w:val="0"/>
          <w:iCs w:val="0"/>
          <w:caps w:val="0"/>
          <w:spacing w:val="0"/>
          <w:kern w:val="2"/>
          <w:sz w:val="28"/>
          <w:szCs w:val="28"/>
          <w:shd w:val="clear" w:fill="FFFFFF"/>
          <w:lang w:val="en-US" w:eastAsia="zh-CN" w:bidi="ar-SA"/>
        </w:rPr>
        <w:t>监</w:t>
      </w:r>
      <w:r>
        <w:rPr>
          <w:rFonts w:hint="default" w:ascii="宋体" w:hAnsi="宋体" w:eastAsia="宋体" w:cs="宋体"/>
          <w:b/>
          <w:bCs/>
          <w:i w:val="0"/>
          <w:iCs w:val="0"/>
          <w:caps w:val="0"/>
          <w:spacing w:val="0"/>
          <w:kern w:val="2"/>
          <w:sz w:val="28"/>
          <w:szCs w:val="28"/>
          <w:shd w:val="clear" w:fill="FFFFFF"/>
          <w:lang w:val="en-US" w:eastAsia="zh-CN" w:bidi="ar-SA"/>
        </w:rPr>
        <w:t>督管理</w:t>
      </w:r>
    </w:p>
    <w:p w14:paraId="36649310">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Chars="200" w:firstLine="480" w:firstLineChars="200"/>
        <w:jc w:val="left"/>
        <w:textAlignment w:val="auto"/>
        <w:rPr>
          <w:rFonts w:hint="eastAsia" w:ascii="宋体" w:hAnsi="宋体" w:eastAsia="宋体" w:cs="宋体"/>
          <w:i w:val="0"/>
          <w:iCs w:val="0"/>
          <w:caps w:val="0"/>
          <w:spacing w:val="0"/>
          <w:sz w:val="24"/>
          <w:szCs w:val="24"/>
          <w:shd w:val="clear" w:fill="FFFFFF"/>
          <w:lang w:val="en-US" w:eastAsia="zh-CN"/>
        </w:rPr>
      </w:pPr>
      <w:r>
        <w:rPr>
          <w:rFonts w:hint="default" w:ascii="宋体" w:hAnsi="宋体" w:eastAsia="宋体" w:cs="宋体"/>
          <w:i w:val="0"/>
          <w:iCs w:val="0"/>
          <w:caps w:val="0"/>
          <w:spacing w:val="0"/>
          <w:sz w:val="24"/>
          <w:szCs w:val="24"/>
          <w:shd w:val="clear" w:fill="FFFFFF"/>
          <w:lang w:val="en-US" w:eastAsia="zh-CN"/>
        </w:rPr>
        <w:t>本公司提名委员会负责监察本政策的执行，并适时审核本政策的适用性，讨论任何需要做出的修订及向董事会提出建议，并经董事会批准后实施</w:t>
      </w:r>
    </w:p>
    <w:p w14:paraId="6F4A8DAB">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Chars="200" w:firstLine="480" w:firstLineChars="200"/>
        <w:jc w:val="left"/>
        <w:textAlignment w:val="auto"/>
        <w:rPr>
          <w:rFonts w:hint="eastAsia" w:ascii="宋体" w:hAnsi="宋体" w:eastAsia="宋体" w:cs="宋体"/>
          <w:i w:val="0"/>
          <w:iCs w:val="0"/>
          <w:caps w:val="0"/>
          <w:spacing w:val="0"/>
          <w:sz w:val="24"/>
          <w:szCs w:val="24"/>
          <w:shd w:val="clear" w:fill="FFFFFF"/>
          <w:lang w:val="en-US" w:eastAsia="zh-CN"/>
        </w:rPr>
      </w:pPr>
      <w:r>
        <w:rPr>
          <w:rFonts w:hint="default" w:ascii="宋体" w:hAnsi="宋体" w:eastAsia="宋体" w:cs="宋体"/>
          <w:i w:val="0"/>
          <w:iCs w:val="0"/>
          <w:caps w:val="0"/>
          <w:spacing w:val="0"/>
          <w:sz w:val="24"/>
          <w:szCs w:val="24"/>
          <w:shd w:val="clear" w:fill="FFFFFF"/>
          <w:lang w:val="en-US" w:eastAsia="zh-CN"/>
        </w:rPr>
        <w:t>本政策、上述可计量目标及其实现情况将披露于公司可持续发展报告或同等报告中。</w:t>
      </w:r>
    </w:p>
    <w:p w14:paraId="6AFD2B07">
      <w:pPr>
        <w:keepNext w:val="0"/>
        <w:keepLines w:val="0"/>
        <w:pageBreakBefore w:val="0"/>
        <w:widowControl w:val="0"/>
        <w:numPr>
          <w:ilvl w:val="0"/>
          <w:numId w:val="2"/>
        </w:numPr>
        <w:kinsoku/>
        <w:wordWrap/>
        <w:overflowPunct/>
        <w:topLinePunct w:val="0"/>
        <w:autoSpaceDE/>
        <w:autoSpaceDN/>
        <w:bidi w:val="0"/>
        <w:adjustRightInd/>
        <w:snapToGrid/>
        <w:spacing w:before="625" w:beforeLines="200" w:after="313" w:afterLines="100" w:line="360" w:lineRule="auto"/>
        <w:jc w:val="center"/>
        <w:textAlignment w:val="auto"/>
        <w:rPr>
          <w:rFonts w:hint="eastAsia" w:ascii="宋体" w:hAnsi="宋体" w:eastAsia="宋体" w:cs="宋体"/>
          <w:b/>
          <w:bCs/>
          <w:i w:val="0"/>
          <w:iCs w:val="0"/>
          <w:caps w:val="0"/>
          <w:spacing w:val="0"/>
          <w:kern w:val="2"/>
          <w:sz w:val="28"/>
          <w:szCs w:val="28"/>
          <w:shd w:val="clear" w:fill="FFFFFF"/>
          <w:lang w:val="en-US" w:eastAsia="zh-CN" w:bidi="ar-SA"/>
        </w:rPr>
      </w:pPr>
      <w:r>
        <w:rPr>
          <w:rFonts w:hint="eastAsia" w:ascii="宋体" w:hAnsi="宋体" w:eastAsia="宋体" w:cs="宋体"/>
          <w:b/>
          <w:bCs/>
          <w:i w:val="0"/>
          <w:iCs w:val="0"/>
          <w:caps w:val="0"/>
          <w:spacing w:val="0"/>
          <w:kern w:val="2"/>
          <w:sz w:val="28"/>
          <w:szCs w:val="28"/>
          <w:shd w:val="clear" w:fill="FFFFFF"/>
          <w:lang w:val="en-US" w:eastAsia="zh-CN" w:bidi="ar-SA"/>
        </w:rPr>
        <w:t>附</w:t>
      </w:r>
      <w:r>
        <w:rPr>
          <w:rFonts w:hint="default" w:ascii="宋体" w:hAnsi="宋体" w:eastAsia="宋体" w:cs="宋体"/>
          <w:b/>
          <w:bCs/>
          <w:i w:val="0"/>
          <w:iCs w:val="0"/>
          <w:caps w:val="0"/>
          <w:spacing w:val="0"/>
          <w:kern w:val="2"/>
          <w:sz w:val="28"/>
          <w:szCs w:val="28"/>
          <w:shd w:val="clear" w:fill="FFFFFF"/>
          <w:lang w:val="en-US" w:eastAsia="zh-CN" w:bidi="ar-SA"/>
        </w:rPr>
        <w:t>则</w:t>
      </w:r>
    </w:p>
    <w:p w14:paraId="7E431A23">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Chars="200" w:firstLine="480" w:firstLineChars="200"/>
        <w:jc w:val="left"/>
        <w:textAlignment w:val="auto"/>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本制度未尽事宜</w:t>
      </w:r>
      <w:r>
        <w:rPr>
          <w:rFonts w:hint="default" w:ascii="宋体" w:hAnsi="宋体" w:eastAsia="宋体" w:cs="宋体"/>
          <w:i w:val="0"/>
          <w:iCs w:val="0"/>
          <w:caps w:val="0"/>
          <w:spacing w:val="0"/>
          <w:sz w:val="24"/>
          <w:szCs w:val="24"/>
          <w:shd w:val="clear" w:fill="FFFFFF"/>
          <w:lang w:val="en-US" w:eastAsia="zh-CN"/>
        </w:rPr>
        <w:t>，或者与有关法律、法规、规范性文件的强制性规定相抵触的，依照国家有关法律、法规、规范性文件的有关规定执行。</w:t>
      </w:r>
    </w:p>
    <w:p w14:paraId="706DF748">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Chars="200" w:firstLine="480" w:firstLineChars="200"/>
        <w:jc w:val="left"/>
        <w:textAlignment w:val="auto"/>
        <w:rPr>
          <w:rFonts w:hint="eastAsia" w:ascii="宋体" w:hAnsi="宋体" w:eastAsia="宋体" w:cs="宋体"/>
          <w:i w:val="0"/>
          <w:iCs w:val="0"/>
          <w:caps w:val="0"/>
          <w:spacing w:val="0"/>
          <w:sz w:val="24"/>
          <w:szCs w:val="24"/>
          <w:shd w:val="clear" w:fill="FFFFFF"/>
          <w:lang w:val="en-US" w:eastAsia="zh-CN"/>
        </w:rPr>
      </w:pPr>
      <w:r>
        <w:rPr>
          <w:rFonts w:hint="default" w:ascii="宋体" w:hAnsi="宋体" w:eastAsia="宋体" w:cs="宋体"/>
          <w:i w:val="0"/>
          <w:iCs w:val="0"/>
          <w:caps w:val="0"/>
          <w:spacing w:val="0"/>
          <w:sz w:val="24"/>
          <w:szCs w:val="24"/>
          <w:shd w:val="clear" w:fill="FFFFFF"/>
          <w:lang w:val="en-US" w:eastAsia="zh-CN"/>
        </w:rPr>
        <w:t>本制度由公司董事会负责解释和修订。</w:t>
      </w:r>
    </w:p>
    <w:p w14:paraId="2C8912F5">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Chars="200" w:firstLine="480" w:firstLineChars="200"/>
        <w:jc w:val="left"/>
        <w:textAlignment w:val="auto"/>
        <w:rPr>
          <w:rFonts w:hint="eastAsia" w:ascii="宋体" w:hAnsi="宋体" w:eastAsia="宋体" w:cs="宋体"/>
          <w:i w:val="0"/>
          <w:iCs w:val="0"/>
          <w:caps w:val="0"/>
          <w:spacing w:val="0"/>
          <w:sz w:val="24"/>
          <w:szCs w:val="24"/>
          <w:shd w:val="clear" w:fill="FFFFFF"/>
          <w:lang w:val="en-US" w:eastAsia="zh-CN"/>
        </w:rPr>
      </w:pPr>
      <w:bookmarkStart w:id="0" w:name="_GoBack"/>
      <w:r>
        <w:rPr>
          <w:rFonts w:hint="default" w:ascii="宋体" w:hAnsi="宋体" w:eastAsia="宋体" w:cs="宋体"/>
          <w:i w:val="0"/>
          <w:iCs w:val="0"/>
          <w:caps w:val="0"/>
          <w:spacing w:val="0"/>
          <w:sz w:val="24"/>
          <w:szCs w:val="24"/>
          <w:shd w:val="clear" w:fill="FFFFFF"/>
          <w:lang w:val="en-US" w:eastAsia="zh-CN"/>
        </w:rPr>
        <w:t>本制度自公司董事会审议通过之日起实施。</w:t>
      </w:r>
    </w:p>
    <w:bookmarkEnd w:id="0"/>
    <w:p w14:paraId="34955B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宋体" w:hAnsi="宋体" w:eastAsia="宋体" w:cs="宋体"/>
          <w:b w:val="0"/>
          <w:i w:val="0"/>
          <w:iCs w:val="0"/>
          <w:caps w:val="0"/>
          <w:strike w:val="0"/>
          <w:color w:val="auto"/>
          <w:spacing w:val="0"/>
          <w:sz w:val="24"/>
          <w:szCs w:val="18"/>
          <w:u w:val="none"/>
          <w:shd w:val="clear" w:fill="FFFFFF"/>
          <w:lang w:val="en-US" w:eastAsia="zh-CN"/>
        </w:rPr>
      </w:pPr>
    </w:p>
    <w:p w14:paraId="045AE1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宋体" w:hAnsi="宋体" w:eastAsia="宋体" w:cs="宋体"/>
          <w:b w:val="0"/>
          <w:i w:val="0"/>
          <w:iCs w:val="0"/>
          <w:caps w:val="0"/>
          <w:strike w:val="0"/>
          <w:color w:val="auto"/>
          <w:spacing w:val="0"/>
          <w:sz w:val="24"/>
          <w:szCs w:val="18"/>
          <w:u w:val="none"/>
          <w:shd w:val="clear" w:fill="FFFFFF"/>
          <w:lang w:val="en-US" w:eastAsia="zh-CN"/>
        </w:rPr>
      </w:pPr>
    </w:p>
    <w:p w14:paraId="30DB5D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稳健医疗用品股份有限公司</w:t>
      </w:r>
    </w:p>
    <w:p w14:paraId="5566C9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righ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2025年11月12日</w:t>
      </w:r>
    </w:p>
    <w:p w14:paraId="4B96DF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宋体" w:hAnsi="宋体" w:eastAsia="宋体" w:cs="宋体"/>
          <w:b w:val="0"/>
          <w:i w:val="0"/>
          <w:iCs w:val="0"/>
          <w:caps w:val="0"/>
          <w:strike w:val="0"/>
          <w:color w:val="auto"/>
          <w:spacing w:val="0"/>
          <w:sz w:val="24"/>
          <w:szCs w:val="18"/>
          <w:u w:val="none"/>
          <w:shd w:val="clear" w:fill="FFFFFF"/>
          <w:lang w:val="en-US" w:eastAsia="zh-CN"/>
        </w:rPr>
      </w:pPr>
    </w:p>
    <w:p w14:paraId="47AAF9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宋体" w:hAnsi="宋体" w:eastAsia="宋体" w:cs="宋体"/>
          <w:b w:val="0"/>
          <w:i w:val="0"/>
          <w:iCs w:val="0"/>
          <w:caps w:val="0"/>
          <w:strike w:val="0"/>
          <w:color w:val="auto"/>
          <w:spacing w:val="0"/>
          <w:sz w:val="24"/>
          <w:szCs w:val="18"/>
          <w:u w:val="none"/>
          <w:shd w:val="clear" w:fill="FFFFFF"/>
          <w:lang w:val="en-US" w:eastAsia="zh-CN"/>
        </w:rPr>
      </w:pPr>
    </w:p>
    <w:p w14:paraId="46DDA9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宋体" w:hAnsi="宋体" w:eastAsia="宋体" w:cs="宋体"/>
          <w:b w:val="0"/>
          <w:i w:val="0"/>
          <w:iCs w:val="0"/>
          <w:caps w:val="0"/>
          <w:strike w:val="0"/>
          <w:color w:val="auto"/>
          <w:spacing w:val="0"/>
          <w:sz w:val="24"/>
          <w:szCs w:val="18"/>
          <w:u w:val="none"/>
          <w:shd w:val="clear" w:fill="FFFFFF"/>
          <w:lang w:val="en-US" w:eastAsia="zh-CN"/>
        </w:rPr>
      </w:pPr>
    </w:p>
    <w:p w14:paraId="15E965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宋体" w:hAnsi="宋体" w:eastAsia="宋体" w:cs="宋体"/>
          <w:b w:val="0"/>
          <w:i w:val="0"/>
          <w:iCs w:val="0"/>
          <w:caps w:val="0"/>
          <w:strike w:val="0"/>
          <w:color w:val="auto"/>
          <w:spacing w:val="0"/>
          <w:sz w:val="24"/>
          <w:szCs w:val="18"/>
          <w:u w:val="none"/>
          <w:shd w:val="clear" w:fill="FFFFFF"/>
          <w:lang w:val="en-US" w:eastAsia="zh-CN"/>
        </w:rPr>
      </w:pPr>
    </w:p>
    <w:p w14:paraId="1AC72D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宋体" w:hAnsi="宋体" w:eastAsia="宋体" w:cs="宋体"/>
          <w:b w:val="0"/>
          <w:i w:val="0"/>
          <w:iCs w:val="0"/>
          <w:caps w:val="0"/>
          <w:strike w:val="0"/>
          <w:color w:val="auto"/>
          <w:spacing w:val="0"/>
          <w:sz w:val="24"/>
          <w:szCs w:val="18"/>
          <w:u w:val="none"/>
          <w:shd w:val="clear" w:fill="FFFFFF"/>
          <w:lang w:val="en-US" w:eastAsia="zh-CN"/>
        </w:rPr>
      </w:pPr>
    </w:p>
    <w:p w14:paraId="555D27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宋体" w:hAnsi="宋体" w:eastAsia="宋体" w:cs="宋体"/>
          <w:b w:val="0"/>
          <w:i w:val="0"/>
          <w:iCs w:val="0"/>
          <w:caps w:val="0"/>
          <w:strike w:val="0"/>
          <w:color w:val="auto"/>
          <w:spacing w:val="0"/>
          <w:sz w:val="24"/>
          <w:szCs w:val="18"/>
          <w:u w:val="none"/>
          <w:shd w:val="clear" w:fill="FFFFFF"/>
          <w:lang w:val="en-US" w:eastAsia="zh-CN"/>
        </w:rPr>
      </w:pPr>
    </w:p>
    <w:p w14:paraId="6D280F7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i w:val="0"/>
          <w:iCs w:val="0"/>
          <w:caps w:val="0"/>
          <w:strike w:val="0"/>
          <w:color w:val="auto"/>
          <w:spacing w:val="0"/>
          <w:sz w:val="24"/>
          <w:szCs w:val="18"/>
          <w:u w:val="none"/>
          <w:shd w:val="clear" w:fill="FFFFFF"/>
          <w:lang w:val="en-US" w:eastAsia="zh-CN"/>
        </w:rPr>
      </w:pPr>
    </w:p>
    <w:p w14:paraId="6452A1F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i w:val="0"/>
          <w:iCs w:val="0"/>
          <w:caps w:val="0"/>
          <w:strike w:val="0"/>
          <w:color w:val="auto"/>
          <w:spacing w:val="0"/>
          <w:sz w:val="24"/>
          <w:szCs w:val="18"/>
          <w:u w:val="none"/>
          <w:shd w:val="clear" w:fill="FFFFFF"/>
          <w:lang w:val="en-US" w:eastAsia="zh-CN"/>
        </w:rPr>
      </w:pPr>
    </w:p>
    <w:sectPr>
      <w:footerReference r:id="rId5" w:type="first"/>
      <w:headerReference r:id="rId3" w:type="default"/>
      <w:footerReference r:id="rId4" w:type="default"/>
      <w:pgSz w:w="11906" w:h="16838"/>
      <w:pgMar w:top="992" w:right="1134" w:bottom="777" w:left="1134" w:header="851" w:footer="907"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45041">
    <w:pPr>
      <w:pStyle w:val="4"/>
      <w:ind w:firstLine="90" w:firstLineChars="5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AF058">
                          <w:pPr>
                            <w:pStyle w:val="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AAF058">
                    <w:pPr>
                      <w:pStyle w:val="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4643A">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8704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4B8704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57107">
    <w:pPr>
      <w:pStyle w:val="5"/>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稳健医疗用品股份有限公司                                      董事会多元化政策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03A34"/>
    <w:multiLevelType w:val="singleLevel"/>
    <w:tmpl w:val="A0B03A34"/>
    <w:lvl w:ilvl="0" w:tentative="0">
      <w:start w:val="1"/>
      <w:numFmt w:val="chineseCounting"/>
      <w:suff w:val="space"/>
      <w:lvlText w:val="第%1条"/>
      <w:lvlJc w:val="left"/>
      <w:rPr>
        <w:rFonts w:hint="eastAsia"/>
        <w:b/>
        <w:bCs/>
        <w:sz w:val="24"/>
        <w:szCs w:val="24"/>
      </w:rPr>
    </w:lvl>
  </w:abstractNum>
  <w:abstractNum w:abstractNumId="1">
    <w:nsid w:val="27FCB7EC"/>
    <w:multiLevelType w:val="singleLevel"/>
    <w:tmpl w:val="27FCB7EC"/>
    <w:lvl w:ilvl="0" w:tentative="0">
      <w:start w:val="2"/>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9AF"/>
    <w:rsid w:val="000126D6"/>
    <w:rsid w:val="00043B66"/>
    <w:rsid w:val="00056946"/>
    <w:rsid w:val="000846B1"/>
    <w:rsid w:val="00095386"/>
    <w:rsid w:val="000C4579"/>
    <w:rsid w:val="000C6FD4"/>
    <w:rsid w:val="00106DB9"/>
    <w:rsid w:val="00133791"/>
    <w:rsid w:val="001450A6"/>
    <w:rsid w:val="001D113C"/>
    <w:rsid w:val="002648B9"/>
    <w:rsid w:val="00296DF0"/>
    <w:rsid w:val="002B6E22"/>
    <w:rsid w:val="002B76BD"/>
    <w:rsid w:val="002F7767"/>
    <w:rsid w:val="00300175"/>
    <w:rsid w:val="00396193"/>
    <w:rsid w:val="003A0FB3"/>
    <w:rsid w:val="003C5AEE"/>
    <w:rsid w:val="003C7757"/>
    <w:rsid w:val="004B3EFD"/>
    <w:rsid w:val="004C380D"/>
    <w:rsid w:val="005346B0"/>
    <w:rsid w:val="0057443F"/>
    <w:rsid w:val="00590C1F"/>
    <w:rsid w:val="005B58C2"/>
    <w:rsid w:val="005E383F"/>
    <w:rsid w:val="006523A1"/>
    <w:rsid w:val="00653D99"/>
    <w:rsid w:val="00671876"/>
    <w:rsid w:val="006B56C9"/>
    <w:rsid w:val="006E5F15"/>
    <w:rsid w:val="007040DC"/>
    <w:rsid w:val="007415B0"/>
    <w:rsid w:val="007841A6"/>
    <w:rsid w:val="007C2B52"/>
    <w:rsid w:val="007E2384"/>
    <w:rsid w:val="008051BF"/>
    <w:rsid w:val="00805C34"/>
    <w:rsid w:val="00830128"/>
    <w:rsid w:val="00832C28"/>
    <w:rsid w:val="008846A8"/>
    <w:rsid w:val="009A0E18"/>
    <w:rsid w:val="009D5AE9"/>
    <w:rsid w:val="009F05C5"/>
    <w:rsid w:val="00A84404"/>
    <w:rsid w:val="00A860B5"/>
    <w:rsid w:val="00A9127F"/>
    <w:rsid w:val="00AE2AD9"/>
    <w:rsid w:val="00AF7FAB"/>
    <w:rsid w:val="00B0739C"/>
    <w:rsid w:val="00B32035"/>
    <w:rsid w:val="00B72EE9"/>
    <w:rsid w:val="00B808AD"/>
    <w:rsid w:val="00BA25F0"/>
    <w:rsid w:val="00BB21CD"/>
    <w:rsid w:val="00BD37B3"/>
    <w:rsid w:val="00C25CF0"/>
    <w:rsid w:val="00C65087"/>
    <w:rsid w:val="00CA4A71"/>
    <w:rsid w:val="00CA6FA5"/>
    <w:rsid w:val="00CA7C73"/>
    <w:rsid w:val="00CC133C"/>
    <w:rsid w:val="00CE1E3A"/>
    <w:rsid w:val="00D05E3C"/>
    <w:rsid w:val="00D51A84"/>
    <w:rsid w:val="00D62304"/>
    <w:rsid w:val="00D7776E"/>
    <w:rsid w:val="00D97FCD"/>
    <w:rsid w:val="00DE7E92"/>
    <w:rsid w:val="00E040A2"/>
    <w:rsid w:val="00E05216"/>
    <w:rsid w:val="00E24AED"/>
    <w:rsid w:val="00E31120"/>
    <w:rsid w:val="00E57DF9"/>
    <w:rsid w:val="00E76F5C"/>
    <w:rsid w:val="00E82EEC"/>
    <w:rsid w:val="00EA1AAF"/>
    <w:rsid w:val="00EC6524"/>
    <w:rsid w:val="00EE3304"/>
    <w:rsid w:val="00F019AF"/>
    <w:rsid w:val="00F30B2D"/>
    <w:rsid w:val="00F7761F"/>
    <w:rsid w:val="00F82B0A"/>
    <w:rsid w:val="00F8773B"/>
    <w:rsid w:val="00FE6909"/>
    <w:rsid w:val="01AA485B"/>
    <w:rsid w:val="042C2C6A"/>
    <w:rsid w:val="07D16AD6"/>
    <w:rsid w:val="0BE81485"/>
    <w:rsid w:val="10A43E34"/>
    <w:rsid w:val="12E36BE9"/>
    <w:rsid w:val="1F920D59"/>
    <w:rsid w:val="25437899"/>
    <w:rsid w:val="2F734D88"/>
    <w:rsid w:val="3DC9769E"/>
    <w:rsid w:val="43A54E07"/>
    <w:rsid w:val="500C669C"/>
    <w:rsid w:val="532219F2"/>
    <w:rsid w:val="56102166"/>
    <w:rsid w:val="5BA913F1"/>
    <w:rsid w:val="5D056F10"/>
    <w:rsid w:val="6006576C"/>
    <w:rsid w:val="65270A06"/>
    <w:rsid w:val="6E0B6D4C"/>
    <w:rsid w:val="75C50C29"/>
    <w:rsid w:val="7F425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0"/>
    <w:pPr>
      <w:keepNext/>
      <w:jc w:val="center"/>
      <w:outlineLvl w:val="0"/>
    </w:pPr>
    <w:rPr>
      <w:rFonts w:ascii="Times New Roman" w:hAnsi="Times New Roman" w:eastAsia="宋体" w:cs="Times New Roman"/>
      <w:sz w:val="3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character" w:styleId="9">
    <w:name w:val="page number"/>
    <w:basedOn w:val="8"/>
    <w:qFormat/>
    <w:uiPriority w:val="0"/>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标题 1 字符"/>
    <w:basedOn w:val="8"/>
    <w:link w:val="2"/>
    <w:qFormat/>
    <w:uiPriority w:val="0"/>
    <w:rPr>
      <w:rFonts w:ascii="Times New Roman" w:hAnsi="Times New Roman" w:eastAsia="宋体" w:cs="Times New Roman"/>
      <w:sz w:val="30"/>
      <w:szCs w:val="20"/>
    </w:rPr>
  </w:style>
  <w:style w:type="paragraph" w:styleId="14">
    <w:name w:val="List Paragraph"/>
    <w:basedOn w:val="1"/>
    <w:qFormat/>
    <w:uiPriority w:val="34"/>
    <w:pPr>
      <w:ind w:firstLine="420" w:firstLineChars="200"/>
    </w:pPr>
  </w:style>
  <w:style w:type="paragraph" w:customStyle="1" w:styleId="15">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674B6E-1AC1-4B80-B021-DF96B54BAC4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977</Words>
  <Characters>990</Characters>
  <Lines>26</Lines>
  <Paragraphs>7</Paragraphs>
  <TotalTime>9</TotalTime>
  <ScaleCrop>false</ScaleCrop>
  <LinksUpToDate>false</LinksUpToDate>
  <CharactersWithSpaces>1040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2025-03-07T07:49:00Z</dcterms:created>
  <dc:creator>曹文军</dc:creator>
  <cp:lastModifiedBy>Carrie。</cp:lastModifiedBy>
  <dcterms:modified xsi:type="dcterms:W3CDTF">2025-11-11T08:18:38Z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eyJoZGlkIjoiZDRjYzFhNmQ2ZmEwMTM1NWFlZGFiZjI4NDdlOWRkMmYiLCJ1c2VySWQiOiIyNjY4MTg1NDEifQ==</vt:lpwstr>
  </property>
  <property fmtid="{D5CDD505-2E9C-101B-9397-08002B2CF9AE}" pid="3" name="KSOProductBuildVer">
    <vt:lpwstr>2052-12.1.0.23542</vt:lpwstr>
  </property>
  <property fmtid="{D5CDD505-2E9C-101B-9397-08002B2CF9AE}" pid="4" name="ICV">
    <vt:lpwstr>6CEFA249C8EB4E4FAF89AFB3D47E5697_13</vt:lpwstr>
  </property>
</Properties>
</file>